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0E3C" w14:textId="13760DD2" w:rsidR="00DB4795" w:rsidRDefault="005603EB" w:rsidP="005603EB">
      <w:pPr>
        <w:pStyle w:val="Tittel"/>
      </w:pPr>
      <w:r>
        <w:t>Høringsuttalelse</w:t>
      </w:r>
      <w:r w:rsidR="00740C99">
        <w:t xml:space="preserve"> – Kystsoneplan </w:t>
      </w:r>
    </w:p>
    <w:p w14:paraId="7804F54A" w14:textId="71430B32" w:rsidR="00B95CE6" w:rsidRDefault="00B95CE6"/>
    <w:p w14:paraId="34116BFC" w14:textId="6ED8AB19" w:rsidR="00B95CE6" w:rsidRDefault="00B95CE6">
      <w:r>
        <w:t xml:space="preserve">Sør-Varanger SU mener det er viktig å tenke langsiktig både for det marine livet, og for fiskerisamfunnene i Varangerregionen. De lokale må fortsatt få kunne bruke sine nærmiljøer til lokale fiske- og friluftsaktiviteter, og en forutsetning for dette er levende fjorder og kystområder. Sør-Varanger SU ønsker å prioritere vern, og at konsekvensutredningene må innebære god kommunikasjon mellom de lokale bosetningene samt innhenting av informasjon fra eksperter på marint liv. </w:t>
      </w:r>
    </w:p>
    <w:sectPr w:rsidR="00B95CE6" w:rsidSect="00475D5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B3CF" w14:textId="77777777" w:rsidR="00A63558" w:rsidRDefault="00A63558" w:rsidP="005F3CA0">
      <w:r>
        <w:separator/>
      </w:r>
    </w:p>
  </w:endnote>
  <w:endnote w:type="continuationSeparator" w:id="0">
    <w:p w14:paraId="251E09BA" w14:textId="77777777" w:rsidR="00A63558" w:rsidRDefault="00A63558" w:rsidP="005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0BB8" w14:textId="77777777" w:rsidR="00A63558" w:rsidRDefault="00A63558" w:rsidP="005F3CA0">
      <w:r>
        <w:separator/>
      </w:r>
    </w:p>
  </w:footnote>
  <w:footnote w:type="continuationSeparator" w:id="0">
    <w:p w14:paraId="7465A3AA" w14:textId="77777777" w:rsidR="00A63558" w:rsidRDefault="00A63558" w:rsidP="005F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B8A8" w14:textId="27B482D8" w:rsidR="005F3CA0" w:rsidRDefault="005F3CA0">
    <w:pPr>
      <w:pStyle w:val="Topptekst"/>
    </w:pPr>
    <w:r w:rsidRPr="00126777">
      <w:rPr>
        <w:rFonts w:ascii="Segoe Print" w:hAnsi="Segoe Print"/>
        <w:b/>
        <w:bCs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530C5B87" wp14:editId="148BCBA3">
          <wp:simplePos x="0" y="0"/>
          <wp:positionH relativeFrom="margin">
            <wp:posOffset>5914767</wp:posOffset>
          </wp:positionH>
          <wp:positionV relativeFrom="margin">
            <wp:posOffset>-772384</wp:posOffset>
          </wp:positionV>
          <wp:extent cx="572135" cy="765810"/>
          <wp:effectExtent l="0" t="0" r="0" b="0"/>
          <wp:wrapSquare wrapText="bothSides"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EB"/>
    <w:rsid w:val="000C40D6"/>
    <w:rsid w:val="00145C3A"/>
    <w:rsid w:val="00157D31"/>
    <w:rsid w:val="00166414"/>
    <w:rsid w:val="0018432F"/>
    <w:rsid w:val="0019623D"/>
    <w:rsid w:val="001D1103"/>
    <w:rsid w:val="00241C66"/>
    <w:rsid w:val="002C378A"/>
    <w:rsid w:val="003017B3"/>
    <w:rsid w:val="00350A45"/>
    <w:rsid w:val="00361867"/>
    <w:rsid w:val="003B3F5E"/>
    <w:rsid w:val="00475D5E"/>
    <w:rsid w:val="005321DA"/>
    <w:rsid w:val="005603EB"/>
    <w:rsid w:val="005B72E7"/>
    <w:rsid w:val="005F3CA0"/>
    <w:rsid w:val="006854F1"/>
    <w:rsid w:val="00740C99"/>
    <w:rsid w:val="008439BC"/>
    <w:rsid w:val="00851A3F"/>
    <w:rsid w:val="00867465"/>
    <w:rsid w:val="008A2565"/>
    <w:rsid w:val="008F08ED"/>
    <w:rsid w:val="009D48C7"/>
    <w:rsid w:val="009D6F12"/>
    <w:rsid w:val="009F3AF2"/>
    <w:rsid w:val="00A63558"/>
    <w:rsid w:val="00AE40BD"/>
    <w:rsid w:val="00B31C76"/>
    <w:rsid w:val="00B95CE6"/>
    <w:rsid w:val="00C77087"/>
    <w:rsid w:val="00C83522"/>
    <w:rsid w:val="00CB0D98"/>
    <w:rsid w:val="00D55ABF"/>
    <w:rsid w:val="00DB1E37"/>
    <w:rsid w:val="00E4223C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BF14A"/>
  <w15:chartTrackingRefBased/>
  <w15:docId w15:val="{EA06506B-B560-0F4F-9784-54B956C8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3A"/>
    <w:rPr>
      <w:rFonts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0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0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0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F08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8F0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F08ED"/>
    <w:pPr>
      <w:ind w:left="720"/>
      <w:contextualSpacing/>
    </w:pPr>
    <w:rPr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F08ED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F3C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3CA0"/>
    <w:rPr>
      <w:rFonts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3C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3CA0"/>
    <w:rPr>
      <w:rFonts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431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Vælidalo</dc:creator>
  <cp:keywords/>
  <dc:description/>
  <cp:lastModifiedBy>Theo Vælidalo</cp:lastModifiedBy>
  <cp:revision>11</cp:revision>
  <dcterms:created xsi:type="dcterms:W3CDTF">2020-09-27T13:07:00Z</dcterms:created>
  <dcterms:modified xsi:type="dcterms:W3CDTF">2020-09-30T08:16:00Z</dcterms:modified>
</cp:coreProperties>
</file>